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C2" w:rsidRPr="001B77C2" w:rsidRDefault="001B77C2" w:rsidP="001B77C2">
      <w:pPr>
        <w:pStyle w:val="ab"/>
        <w:jc w:val="center"/>
        <w:rPr>
          <w:b/>
          <w:sz w:val="20"/>
        </w:rPr>
      </w:pPr>
      <w:r w:rsidRPr="001B77C2">
        <w:rPr>
          <w:b/>
          <w:sz w:val="20"/>
        </w:rPr>
        <w:t>План реализации Программы  комплексного развития систем коммунальной инфраструктуры муниципального образования городской округ город Пыть-Ях на 2011-2018 годы  на 2013 год</w:t>
      </w:r>
    </w:p>
    <w:p w:rsidR="001B77C2" w:rsidRDefault="001B77C2" w:rsidP="001B77C2">
      <w:pPr>
        <w:pStyle w:val="ab"/>
        <w:jc w:val="both"/>
        <w:rPr>
          <w:sz w:val="20"/>
        </w:rPr>
      </w:pPr>
    </w:p>
    <w:p w:rsidR="002E2528" w:rsidRDefault="002E2528" w:rsidP="001B77C2">
      <w:pPr>
        <w:pStyle w:val="ab"/>
        <w:jc w:val="both"/>
        <w:rPr>
          <w:sz w:val="20"/>
        </w:rPr>
      </w:pPr>
    </w:p>
    <w:p w:rsidR="002E2528" w:rsidRPr="001B77C2" w:rsidRDefault="002E2528" w:rsidP="001B77C2">
      <w:pPr>
        <w:pStyle w:val="ab"/>
        <w:jc w:val="both"/>
        <w:rPr>
          <w:sz w:val="20"/>
        </w:rPr>
      </w:pPr>
    </w:p>
    <w:p w:rsidR="001B77C2" w:rsidRPr="001B77C2" w:rsidRDefault="001B77C2" w:rsidP="001B77C2">
      <w:pPr>
        <w:pStyle w:val="ab"/>
        <w:jc w:val="both"/>
        <w:rPr>
          <w:sz w:val="20"/>
        </w:rPr>
      </w:pPr>
    </w:p>
    <w:tbl>
      <w:tblPr>
        <w:tblW w:w="10632" w:type="dxa"/>
        <w:tblInd w:w="-10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560"/>
        <w:gridCol w:w="1559"/>
        <w:gridCol w:w="992"/>
        <w:gridCol w:w="1134"/>
        <w:gridCol w:w="1418"/>
      </w:tblGrid>
      <w:tr w:rsidR="001B77C2" w:rsidRPr="001B77C2" w:rsidTr="001B77C2">
        <w:trPr>
          <w:trHeight w:val="605"/>
        </w:trPr>
        <w:tc>
          <w:tcPr>
            <w:tcW w:w="3969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bCs/>
                <w:sz w:val="20"/>
                <w:szCs w:val="20"/>
              </w:rPr>
              <w:t>ПКР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bCs/>
                <w:sz w:val="20"/>
                <w:szCs w:val="20"/>
              </w:rPr>
              <w:t>ИП</w:t>
            </w:r>
          </w:p>
        </w:tc>
        <w:tc>
          <w:tcPr>
            <w:tcW w:w="3544" w:type="dxa"/>
            <w:gridSpan w:val="3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</w:tr>
      <w:tr w:rsidR="001B77C2" w:rsidRPr="001B77C2" w:rsidTr="002E2528">
        <w:trPr>
          <w:trHeight w:val="563"/>
        </w:trPr>
        <w:tc>
          <w:tcPr>
            <w:tcW w:w="7088" w:type="dxa"/>
            <w:gridSpan w:val="3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Водоснабжение</w:t>
            </w:r>
          </w:p>
        </w:tc>
        <w:tc>
          <w:tcPr>
            <w:tcW w:w="992" w:type="dxa"/>
            <w:vAlign w:val="center"/>
          </w:tcPr>
          <w:p w:rsidR="001B77C2" w:rsidRPr="001B77C2" w:rsidRDefault="001B77C2" w:rsidP="001178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1B77C2" w:rsidRPr="001B77C2" w:rsidRDefault="001B77C2" w:rsidP="001178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B77C2" w:rsidRPr="001B77C2" w:rsidRDefault="001B77C2" w:rsidP="001178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1B77C2" w:rsidRPr="001B77C2" w:rsidRDefault="001B77C2" w:rsidP="001B77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средства предприятия</w:t>
            </w: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  <w:vAlign w:val="center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Реконструкция ВОС-1, II очередь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38 500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45 000</w:t>
            </w:r>
          </w:p>
        </w:tc>
        <w:tc>
          <w:tcPr>
            <w:tcW w:w="992" w:type="dxa"/>
            <w:vAlign w:val="center"/>
          </w:tcPr>
          <w:p w:rsidR="001B77C2" w:rsidRPr="001B77C2" w:rsidRDefault="001B77C2" w:rsidP="001B77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42 750</w:t>
            </w:r>
          </w:p>
        </w:tc>
        <w:tc>
          <w:tcPr>
            <w:tcW w:w="1134" w:type="dxa"/>
            <w:vAlign w:val="center"/>
          </w:tcPr>
          <w:p w:rsidR="001B77C2" w:rsidRPr="001B77C2" w:rsidRDefault="001B77C2" w:rsidP="001B77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CC1F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418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  <w:vAlign w:val="center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Реконструкция водоводов: от ВОС-1 до ж/д № 20 по ул. Центральная; от ВОС-1 до мкр. 1 по ул. Первопроходцев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17 700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17 700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CC1FD9" w:rsidP="00C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14 609</w:t>
            </w:r>
          </w:p>
        </w:tc>
        <w:tc>
          <w:tcPr>
            <w:tcW w:w="1418" w:type="dxa"/>
            <w:vAlign w:val="center"/>
          </w:tcPr>
          <w:p w:rsidR="001B77C2" w:rsidRPr="001B77C2" w:rsidRDefault="00CC1FD9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3 091</w:t>
            </w: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  <w:vAlign w:val="center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 xml:space="preserve">Переход сетей через ж/д, </w:t>
            </w:r>
            <w:r w:rsidRPr="001B77C2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B77C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1B77C2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1B77C2">
              <w:rPr>
                <w:rFonts w:ascii="Times New Roman" w:hAnsi="Times New Roman"/>
                <w:sz w:val="20"/>
                <w:szCs w:val="20"/>
              </w:rPr>
              <w:t xml:space="preserve"> очередь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22 400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  <w:vAlign w:val="center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Реконструкция водовода от ВОС-3 до станции 3 подъема «Волна-8»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C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25 000</w:t>
            </w:r>
          </w:p>
        </w:tc>
        <w:tc>
          <w:tcPr>
            <w:tcW w:w="992" w:type="dxa"/>
            <w:vAlign w:val="center"/>
          </w:tcPr>
          <w:p w:rsidR="001B77C2" w:rsidRPr="001B77C2" w:rsidRDefault="00CC1FD9" w:rsidP="00C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14 278</w:t>
            </w:r>
          </w:p>
        </w:tc>
        <w:tc>
          <w:tcPr>
            <w:tcW w:w="1134" w:type="dxa"/>
            <w:vAlign w:val="center"/>
          </w:tcPr>
          <w:p w:rsidR="001B77C2" w:rsidRPr="001B77C2" w:rsidRDefault="00CC1FD9" w:rsidP="00C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752</w:t>
            </w:r>
          </w:p>
        </w:tc>
        <w:tc>
          <w:tcPr>
            <w:tcW w:w="1418" w:type="dxa"/>
            <w:vAlign w:val="center"/>
          </w:tcPr>
          <w:p w:rsidR="001B77C2" w:rsidRPr="001B77C2" w:rsidRDefault="00CC1FD9" w:rsidP="00CC1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9 970</w:t>
            </w: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  <w:vAlign w:val="center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Реконструкция ВОС-3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225 000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Строительство подводящих сетей водоснабжения внутри микрорайонов до границ земельных участков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37 220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40 220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CC1FD9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40 220</w:t>
            </w:r>
          </w:p>
        </w:tc>
      </w:tr>
      <w:tr w:rsidR="001B77C2" w:rsidRPr="001B77C2" w:rsidTr="00CC1FD9">
        <w:trPr>
          <w:trHeight w:val="336"/>
        </w:trPr>
        <w:tc>
          <w:tcPr>
            <w:tcW w:w="3969" w:type="dxa"/>
            <w:shd w:val="clear" w:color="auto" w:fill="auto"/>
          </w:tcPr>
          <w:p w:rsidR="001B77C2" w:rsidRPr="001B77C2" w:rsidRDefault="001B77C2" w:rsidP="00F419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340 820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127 920</w:t>
            </w:r>
          </w:p>
        </w:tc>
        <w:tc>
          <w:tcPr>
            <w:tcW w:w="992" w:type="dxa"/>
          </w:tcPr>
          <w:p w:rsidR="001B77C2" w:rsidRPr="00CC1FD9" w:rsidRDefault="00CC1FD9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1FD9">
              <w:rPr>
                <w:rFonts w:ascii="Times New Roman" w:hAnsi="Times New Roman"/>
                <w:b/>
                <w:sz w:val="20"/>
                <w:szCs w:val="20"/>
              </w:rPr>
              <w:t>57 028</w:t>
            </w:r>
          </w:p>
        </w:tc>
        <w:tc>
          <w:tcPr>
            <w:tcW w:w="1134" w:type="dxa"/>
            <w:vAlign w:val="center"/>
          </w:tcPr>
          <w:p w:rsidR="001B77C2" w:rsidRPr="00CC1FD9" w:rsidRDefault="00CC1FD9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1FD9">
              <w:rPr>
                <w:rFonts w:ascii="Times New Roman" w:hAnsi="Times New Roman"/>
                <w:b/>
                <w:sz w:val="20"/>
                <w:szCs w:val="20"/>
              </w:rPr>
              <w:t>17 611</w:t>
            </w:r>
          </w:p>
        </w:tc>
        <w:tc>
          <w:tcPr>
            <w:tcW w:w="1418" w:type="dxa"/>
            <w:vAlign w:val="center"/>
          </w:tcPr>
          <w:p w:rsidR="001B77C2" w:rsidRPr="00CC1FD9" w:rsidRDefault="00CC1FD9" w:rsidP="00CC1FD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1FD9">
              <w:rPr>
                <w:rFonts w:ascii="Times New Roman" w:hAnsi="Times New Roman"/>
                <w:b/>
                <w:sz w:val="20"/>
                <w:szCs w:val="20"/>
              </w:rPr>
              <w:t>53 28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1B77C2" w:rsidRPr="001B77C2" w:rsidTr="00CC1FD9">
        <w:trPr>
          <w:trHeight w:val="256"/>
        </w:trPr>
        <w:tc>
          <w:tcPr>
            <w:tcW w:w="7088" w:type="dxa"/>
            <w:gridSpan w:val="3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Водоотведение</w:t>
            </w:r>
          </w:p>
        </w:tc>
        <w:tc>
          <w:tcPr>
            <w:tcW w:w="992" w:type="dxa"/>
          </w:tcPr>
          <w:p w:rsidR="001B77C2" w:rsidRPr="001B77C2" w:rsidRDefault="001B77C2" w:rsidP="001B77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77C2" w:rsidRPr="001B77C2" w:rsidRDefault="001B77C2" w:rsidP="001B77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B77C2" w:rsidRPr="001B77C2" w:rsidRDefault="001B77C2" w:rsidP="001B77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Реконструкция КНС-1 с заменой насосного оборудования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6 333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CC1FD9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1 235</w:t>
            </w:r>
          </w:p>
        </w:tc>
        <w:tc>
          <w:tcPr>
            <w:tcW w:w="1418" w:type="dxa"/>
            <w:vAlign w:val="center"/>
          </w:tcPr>
          <w:p w:rsidR="001B77C2" w:rsidRPr="001B77C2" w:rsidRDefault="00CC1FD9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5 098</w:t>
            </w: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Строительство внутриквартальных сетей водоотведения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28 648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25 457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CC1FD9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25 457</w:t>
            </w: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Реконструкция внутриквартальных сетей водоотведения 2 «а» мкр.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6 630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CC1FD9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6 630</w:t>
            </w:r>
          </w:p>
        </w:tc>
      </w:tr>
      <w:tr w:rsidR="001B77C2" w:rsidRPr="001B77C2" w:rsidTr="00CC1FD9">
        <w:trPr>
          <w:trHeight w:val="615"/>
        </w:trPr>
        <w:tc>
          <w:tcPr>
            <w:tcW w:w="3969" w:type="dxa"/>
            <w:shd w:val="clear" w:color="auto" w:fill="auto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Строительство КНС с напорным коллектором (9 мкр.)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18 267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255"/>
        </w:trPr>
        <w:tc>
          <w:tcPr>
            <w:tcW w:w="3969" w:type="dxa"/>
            <w:shd w:val="clear" w:color="auto" w:fill="auto"/>
            <w:vAlign w:val="bottom"/>
          </w:tcPr>
          <w:p w:rsidR="001B77C2" w:rsidRPr="001B77C2" w:rsidRDefault="001B77C2" w:rsidP="00F419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53 545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31 790</w:t>
            </w:r>
          </w:p>
        </w:tc>
        <w:tc>
          <w:tcPr>
            <w:tcW w:w="992" w:type="dxa"/>
          </w:tcPr>
          <w:p w:rsidR="001B77C2" w:rsidRPr="001B77C2" w:rsidRDefault="002E2528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B77C2" w:rsidRPr="001B77C2" w:rsidRDefault="002E2528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1 235</w:t>
            </w:r>
          </w:p>
        </w:tc>
        <w:tc>
          <w:tcPr>
            <w:tcW w:w="1418" w:type="dxa"/>
            <w:vAlign w:val="center"/>
          </w:tcPr>
          <w:p w:rsidR="001B77C2" w:rsidRPr="001B77C2" w:rsidRDefault="002E2528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37 185</w:t>
            </w:r>
          </w:p>
        </w:tc>
      </w:tr>
      <w:tr w:rsidR="001B77C2" w:rsidRPr="001B77C2" w:rsidTr="00CC1FD9">
        <w:trPr>
          <w:trHeight w:val="255"/>
        </w:trPr>
        <w:tc>
          <w:tcPr>
            <w:tcW w:w="7088" w:type="dxa"/>
            <w:gridSpan w:val="3"/>
            <w:shd w:val="clear" w:color="auto" w:fill="auto"/>
            <w:vAlign w:val="bottom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bCs/>
                <w:sz w:val="20"/>
                <w:szCs w:val="20"/>
              </w:rPr>
              <w:t>Теплоснабжение</w:t>
            </w:r>
            <w:r w:rsidR="00226DA1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1B77C2" w:rsidRPr="001B77C2" w:rsidRDefault="001B77C2" w:rsidP="001B77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B77C2" w:rsidRPr="001B77C2" w:rsidRDefault="001B77C2" w:rsidP="001B77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B77C2" w:rsidRPr="001B77C2" w:rsidRDefault="001B77C2" w:rsidP="001B77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255"/>
        </w:trPr>
        <w:tc>
          <w:tcPr>
            <w:tcW w:w="3969" w:type="dxa"/>
            <w:shd w:val="clear" w:color="auto" w:fill="auto"/>
          </w:tcPr>
          <w:p w:rsidR="001B77C2" w:rsidRP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Реконструкция магистральной теплотрассы от котельной Таежная        к мкр.1, 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15 800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255"/>
        </w:trPr>
        <w:tc>
          <w:tcPr>
            <w:tcW w:w="3969" w:type="dxa"/>
            <w:shd w:val="clear" w:color="auto" w:fill="auto"/>
          </w:tcPr>
          <w:p w:rsidR="001B77C2" w:rsidRDefault="001B77C2" w:rsidP="00F4197C">
            <w:pPr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Реконструкция магистральной теплотрассы от котельной ДЕ с увеличением диаметра</w:t>
            </w:r>
          </w:p>
          <w:p w:rsidR="002E2528" w:rsidRPr="001B77C2" w:rsidRDefault="002E2528" w:rsidP="00F419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10 100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10 100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255"/>
        </w:trPr>
        <w:tc>
          <w:tcPr>
            <w:tcW w:w="3969" w:type="dxa"/>
            <w:shd w:val="clear" w:color="auto" w:fill="auto"/>
            <w:vAlign w:val="bottom"/>
          </w:tcPr>
          <w:p w:rsidR="001B77C2" w:rsidRPr="001B77C2" w:rsidRDefault="001B77C2" w:rsidP="00F419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Строительство подводящих тепловых сетей до границ земельных участков 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53 400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7C2">
              <w:rPr>
                <w:rFonts w:ascii="Times New Roman" w:hAnsi="Times New Roman"/>
                <w:sz w:val="20"/>
                <w:szCs w:val="20"/>
              </w:rPr>
              <w:t>47 886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255"/>
        </w:trPr>
        <w:tc>
          <w:tcPr>
            <w:tcW w:w="3969" w:type="dxa"/>
            <w:shd w:val="clear" w:color="auto" w:fill="auto"/>
            <w:vAlign w:val="bottom"/>
          </w:tcPr>
          <w:p w:rsidR="001B77C2" w:rsidRPr="001B77C2" w:rsidRDefault="001B77C2" w:rsidP="00F419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63 500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73 786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77C2" w:rsidRPr="001B77C2" w:rsidTr="00CC1FD9">
        <w:trPr>
          <w:trHeight w:val="255"/>
        </w:trPr>
        <w:tc>
          <w:tcPr>
            <w:tcW w:w="3969" w:type="dxa"/>
            <w:shd w:val="clear" w:color="auto" w:fill="auto"/>
            <w:vAlign w:val="bottom"/>
          </w:tcPr>
          <w:p w:rsidR="001B77C2" w:rsidRPr="001B77C2" w:rsidRDefault="001B77C2" w:rsidP="00F419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457 865</w:t>
            </w:r>
          </w:p>
        </w:tc>
        <w:tc>
          <w:tcPr>
            <w:tcW w:w="1559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77C2">
              <w:rPr>
                <w:rFonts w:ascii="Times New Roman" w:hAnsi="Times New Roman"/>
                <w:b/>
                <w:sz w:val="20"/>
                <w:szCs w:val="20"/>
              </w:rPr>
              <w:t>233 496</w:t>
            </w:r>
          </w:p>
        </w:tc>
        <w:tc>
          <w:tcPr>
            <w:tcW w:w="992" w:type="dxa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B77C2" w:rsidRPr="001B77C2" w:rsidRDefault="001B77C2" w:rsidP="00F4197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26DA1" w:rsidRDefault="00226DA1" w:rsidP="00226DA1">
      <w:pPr>
        <w:pStyle w:val="ab"/>
        <w:ind w:left="-1134"/>
        <w:rPr>
          <w:sz w:val="20"/>
        </w:rPr>
      </w:pPr>
    </w:p>
    <w:p w:rsidR="00226DA1" w:rsidRPr="00226DA1" w:rsidRDefault="00226DA1" w:rsidP="00226DA1">
      <w:pPr>
        <w:pStyle w:val="ab"/>
        <w:ind w:left="-1134"/>
        <w:rPr>
          <w:sz w:val="20"/>
        </w:rPr>
      </w:pPr>
      <w:r>
        <w:rPr>
          <w:sz w:val="20"/>
        </w:rPr>
        <w:t xml:space="preserve">* после </w:t>
      </w:r>
      <w:r w:rsidR="00A05D43">
        <w:rPr>
          <w:sz w:val="20"/>
        </w:rPr>
        <w:t>утверждения</w:t>
      </w:r>
      <w:r>
        <w:rPr>
          <w:sz w:val="20"/>
        </w:rPr>
        <w:t xml:space="preserve"> инвестиционной программы по теплоснабжению  план  </w:t>
      </w:r>
      <w:r w:rsidRPr="00226DA1">
        <w:rPr>
          <w:sz w:val="20"/>
        </w:rPr>
        <w:t>реализации Программы  комплексного развития систем коммунальной инфраструктуры муниципального образования городской округ город Пыть-Ях на 2011-2018 годы  на 2013 год</w:t>
      </w:r>
      <w:r>
        <w:rPr>
          <w:sz w:val="20"/>
        </w:rPr>
        <w:t xml:space="preserve"> </w:t>
      </w:r>
      <w:r w:rsidR="00A05D43">
        <w:rPr>
          <w:sz w:val="20"/>
        </w:rPr>
        <w:t>будет скорректирован и направлен в Департамент строительства, энергетики и жилищно-коммунального комплекса Ханты-Мансийского автономного округа - Югры, для включения в окружную программу.</w:t>
      </w:r>
    </w:p>
    <w:p w:rsidR="001B77C2" w:rsidRDefault="001B77C2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  <w:r>
        <w:rPr>
          <w:sz w:val="20"/>
        </w:rPr>
        <w:t xml:space="preserve">Я.С. </w:t>
      </w:r>
      <w:r w:rsidR="001B77C2" w:rsidRPr="001B77C2">
        <w:rPr>
          <w:sz w:val="20"/>
        </w:rPr>
        <w:t xml:space="preserve">Жукова </w:t>
      </w:r>
    </w:p>
    <w:p w:rsidR="001B77C2" w:rsidRPr="001B77C2" w:rsidRDefault="001B77C2" w:rsidP="001B77C2">
      <w:pPr>
        <w:pStyle w:val="ab"/>
        <w:ind w:hanging="1134"/>
        <w:jc w:val="both"/>
        <w:rPr>
          <w:sz w:val="20"/>
        </w:rPr>
      </w:pPr>
      <w:r w:rsidRPr="001B77C2">
        <w:rPr>
          <w:sz w:val="20"/>
        </w:rPr>
        <w:t>46-83-74</w:t>
      </w:r>
    </w:p>
    <w:p w:rsidR="001B77C2" w:rsidRPr="001B77C2" w:rsidRDefault="001B77C2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1B77C2" w:rsidRPr="001B77C2" w:rsidSect="00E15E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9F9" w:rsidRDefault="008B69F9" w:rsidP="001C3D24">
      <w:pPr>
        <w:spacing w:after="0" w:line="240" w:lineRule="auto"/>
      </w:pPr>
      <w:r>
        <w:separator/>
      </w:r>
    </w:p>
  </w:endnote>
  <w:endnote w:type="continuationSeparator" w:id="1">
    <w:p w:rsidR="008B69F9" w:rsidRDefault="008B69F9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9F9" w:rsidRDefault="008B69F9" w:rsidP="001C3D24">
      <w:pPr>
        <w:spacing w:after="0" w:line="240" w:lineRule="auto"/>
      </w:pPr>
      <w:r>
        <w:separator/>
      </w:r>
    </w:p>
  </w:footnote>
  <w:footnote w:type="continuationSeparator" w:id="1">
    <w:p w:rsidR="008B69F9" w:rsidRDefault="008B69F9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3968"/>
    <w:rsid w:val="000418AF"/>
    <w:rsid w:val="00082A4B"/>
    <w:rsid w:val="000A5C77"/>
    <w:rsid w:val="000B491D"/>
    <w:rsid w:val="000E5F55"/>
    <w:rsid w:val="000F0F68"/>
    <w:rsid w:val="001147E3"/>
    <w:rsid w:val="001400A4"/>
    <w:rsid w:val="00150F7E"/>
    <w:rsid w:val="00151943"/>
    <w:rsid w:val="001674FA"/>
    <w:rsid w:val="00174DA3"/>
    <w:rsid w:val="001838ED"/>
    <w:rsid w:val="001947FC"/>
    <w:rsid w:val="001B0630"/>
    <w:rsid w:val="001B4C30"/>
    <w:rsid w:val="001B57EE"/>
    <w:rsid w:val="001B77C2"/>
    <w:rsid w:val="001C3D24"/>
    <w:rsid w:val="001D44D7"/>
    <w:rsid w:val="00226DA1"/>
    <w:rsid w:val="00230D7A"/>
    <w:rsid w:val="00240B62"/>
    <w:rsid w:val="002463F1"/>
    <w:rsid w:val="00251BE6"/>
    <w:rsid w:val="002902A0"/>
    <w:rsid w:val="002D491F"/>
    <w:rsid w:val="002E2528"/>
    <w:rsid w:val="0033671E"/>
    <w:rsid w:val="0037585F"/>
    <w:rsid w:val="00387A51"/>
    <w:rsid w:val="003B31F4"/>
    <w:rsid w:val="003C24E4"/>
    <w:rsid w:val="003C4B13"/>
    <w:rsid w:val="003C5407"/>
    <w:rsid w:val="003E3A39"/>
    <w:rsid w:val="003E4BED"/>
    <w:rsid w:val="004123C6"/>
    <w:rsid w:val="00412ACA"/>
    <w:rsid w:val="00422B77"/>
    <w:rsid w:val="00427309"/>
    <w:rsid w:val="00474F3E"/>
    <w:rsid w:val="004753FE"/>
    <w:rsid w:val="00483925"/>
    <w:rsid w:val="004A2BF2"/>
    <w:rsid w:val="004B1BF2"/>
    <w:rsid w:val="004D5B07"/>
    <w:rsid w:val="004D5DD6"/>
    <w:rsid w:val="004F553B"/>
    <w:rsid w:val="005011AA"/>
    <w:rsid w:val="00503AAD"/>
    <w:rsid w:val="005128D0"/>
    <w:rsid w:val="005136ED"/>
    <w:rsid w:val="0052772B"/>
    <w:rsid w:val="00531151"/>
    <w:rsid w:val="005649AA"/>
    <w:rsid w:val="005657FD"/>
    <w:rsid w:val="0057411D"/>
    <w:rsid w:val="005A471E"/>
    <w:rsid w:val="005B5B05"/>
    <w:rsid w:val="005C257F"/>
    <w:rsid w:val="0061320E"/>
    <w:rsid w:val="00645CB0"/>
    <w:rsid w:val="00683A0B"/>
    <w:rsid w:val="006A1055"/>
    <w:rsid w:val="006C509E"/>
    <w:rsid w:val="006F0726"/>
    <w:rsid w:val="00711AC6"/>
    <w:rsid w:val="00717739"/>
    <w:rsid w:val="007268FB"/>
    <w:rsid w:val="00727FC2"/>
    <w:rsid w:val="007D034D"/>
    <w:rsid w:val="008208D3"/>
    <w:rsid w:val="00822AB0"/>
    <w:rsid w:val="008249A4"/>
    <w:rsid w:val="008403DE"/>
    <w:rsid w:val="008638B8"/>
    <w:rsid w:val="00884F97"/>
    <w:rsid w:val="00885489"/>
    <w:rsid w:val="008943D9"/>
    <w:rsid w:val="008A0552"/>
    <w:rsid w:val="008A558A"/>
    <w:rsid w:val="008B11D1"/>
    <w:rsid w:val="008B69F9"/>
    <w:rsid w:val="008C3DA8"/>
    <w:rsid w:val="008D019D"/>
    <w:rsid w:val="008D627E"/>
    <w:rsid w:val="008E5117"/>
    <w:rsid w:val="0090384F"/>
    <w:rsid w:val="00945F10"/>
    <w:rsid w:val="00973C0A"/>
    <w:rsid w:val="009827F8"/>
    <w:rsid w:val="00984D3C"/>
    <w:rsid w:val="00986683"/>
    <w:rsid w:val="0098752C"/>
    <w:rsid w:val="0099589C"/>
    <w:rsid w:val="009B7BA8"/>
    <w:rsid w:val="009C3C26"/>
    <w:rsid w:val="009C6942"/>
    <w:rsid w:val="009D789F"/>
    <w:rsid w:val="00A05D43"/>
    <w:rsid w:val="00A250BD"/>
    <w:rsid w:val="00A71913"/>
    <w:rsid w:val="00A74CB2"/>
    <w:rsid w:val="00A8438D"/>
    <w:rsid w:val="00A900FE"/>
    <w:rsid w:val="00AD4C83"/>
    <w:rsid w:val="00AE0D7F"/>
    <w:rsid w:val="00B108FF"/>
    <w:rsid w:val="00B77A03"/>
    <w:rsid w:val="00B94A6A"/>
    <w:rsid w:val="00B979FB"/>
    <w:rsid w:val="00BA559F"/>
    <w:rsid w:val="00BC1C21"/>
    <w:rsid w:val="00BD35BB"/>
    <w:rsid w:val="00BD64A5"/>
    <w:rsid w:val="00C02D8B"/>
    <w:rsid w:val="00C25DD5"/>
    <w:rsid w:val="00C62E90"/>
    <w:rsid w:val="00C7435A"/>
    <w:rsid w:val="00C76ABD"/>
    <w:rsid w:val="00C84FAF"/>
    <w:rsid w:val="00CC1FD9"/>
    <w:rsid w:val="00CC3968"/>
    <w:rsid w:val="00CD0BCB"/>
    <w:rsid w:val="00CE137C"/>
    <w:rsid w:val="00CE2086"/>
    <w:rsid w:val="00D351A3"/>
    <w:rsid w:val="00D36E92"/>
    <w:rsid w:val="00D37C3D"/>
    <w:rsid w:val="00D4014B"/>
    <w:rsid w:val="00D427E4"/>
    <w:rsid w:val="00D52929"/>
    <w:rsid w:val="00D63018"/>
    <w:rsid w:val="00D73456"/>
    <w:rsid w:val="00D74CFB"/>
    <w:rsid w:val="00DA0EBB"/>
    <w:rsid w:val="00DC52C8"/>
    <w:rsid w:val="00DF5124"/>
    <w:rsid w:val="00E15E2C"/>
    <w:rsid w:val="00E23DAD"/>
    <w:rsid w:val="00E40843"/>
    <w:rsid w:val="00E45420"/>
    <w:rsid w:val="00E472E2"/>
    <w:rsid w:val="00EE63E1"/>
    <w:rsid w:val="00F4282F"/>
    <w:rsid w:val="00F52FC2"/>
    <w:rsid w:val="00F71734"/>
    <w:rsid w:val="00F740B0"/>
    <w:rsid w:val="00F86C7E"/>
    <w:rsid w:val="00FB6DD4"/>
    <w:rsid w:val="00FC4FFE"/>
    <w:rsid w:val="00FD1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a3">
    <w:name w:val="Table Grid"/>
    <w:basedOn w:val="a1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CC3968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C3D2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1C3D24"/>
    <w:rPr>
      <w:rFonts w:cs="Times New Roman"/>
    </w:rPr>
  </w:style>
  <w:style w:type="paragraph" w:styleId="ab">
    <w:name w:val="Body Text"/>
    <w:basedOn w:val="a"/>
    <w:link w:val="ac"/>
    <w:locked/>
    <w:rsid w:val="00A8438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8438D"/>
    <w:rPr>
      <w:rFonts w:ascii="Times New Roman" w:eastAsia="Times New Roman" w:hAnsi="Times New Roman"/>
      <w:sz w:val="24"/>
      <w:szCs w:val="20"/>
    </w:rPr>
  </w:style>
  <w:style w:type="character" w:styleId="ad">
    <w:name w:val="Strong"/>
    <w:basedOn w:val="a0"/>
    <w:qFormat/>
    <w:locked/>
    <w:rsid w:val="00A843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40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6D98F-6078-4766-8D69-C25E7514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Admin</cp:lastModifiedBy>
  <cp:revision>2</cp:revision>
  <cp:lastPrinted>2013-01-25T04:28:00Z</cp:lastPrinted>
  <dcterms:created xsi:type="dcterms:W3CDTF">2013-02-04T09:17:00Z</dcterms:created>
  <dcterms:modified xsi:type="dcterms:W3CDTF">2013-02-04T09:17:00Z</dcterms:modified>
</cp:coreProperties>
</file>